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7" w:rsidRDefault="00DA7E77" w:rsidP="00DA7E77">
      <w:pPr>
        <w:jc w:val="both"/>
        <w:rPr>
          <w:rFonts w:ascii="Verdana" w:hAnsi="Verdana" w:cs="Arial"/>
        </w:rPr>
      </w:pPr>
    </w:p>
    <w:p w:rsidR="00D3782C" w:rsidRDefault="00DA7E77" w:rsidP="00DA7E7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Realizując zapisy Uchwały nr LX/1526/14 z dnia 26 czerwca 2014 r. Rady Miejskiej Wrocławia w sprawie powołania Wrocławskiej Rady Seniorów oraz nadania jej Statutu, Prezydent Wrocławia ogłasza</w:t>
      </w:r>
      <w:r w:rsidRPr="001551B8">
        <w:rPr>
          <w:rFonts w:ascii="Verdana" w:hAnsi="Verdana"/>
        </w:rPr>
        <w:t xml:space="preserve"> </w:t>
      </w:r>
      <w:r>
        <w:rPr>
          <w:rFonts w:ascii="Verdana" w:hAnsi="Verdana"/>
        </w:rPr>
        <w:t>wyniki głosowania oraz informację o osobach – przedstawicielach środowisk senioralnych, które zostały wybrane do Wrocławskiej Rady</w:t>
      </w:r>
      <w:r>
        <w:rPr>
          <w:rFonts w:ascii="Verdana" w:hAnsi="Verdana" w:cs="Arial"/>
        </w:rPr>
        <w:t>.</w:t>
      </w:r>
    </w:p>
    <w:tbl>
      <w:tblPr>
        <w:tblpPr w:leftFromText="141" w:rightFromText="141" w:vertAnchor="page" w:horzAnchor="margin" w:tblpX="392" w:tblpY="3826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3828"/>
        <w:gridCol w:w="2409"/>
      </w:tblGrid>
      <w:tr w:rsidR="00DA7E77" w:rsidRPr="00DA7E77" w:rsidTr="00DA7E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Imię Nazwisko kandydata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Nazwa podmiotu zgłaszającego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 xml:space="preserve">Liczba głosów ważnych </w:t>
            </w:r>
          </w:p>
        </w:tc>
      </w:tr>
      <w:tr w:rsidR="00DA7E77" w:rsidRPr="00DA7E77" w:rsidTr="00DA7E77">
        <w:trPr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Maria Bierska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Stowarzyszenie Ludzi Wieku Senioralnego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bookmarkStart w:id="0" w:name="_GoBack1"/>
            <w:bookmarkEnd w:id="0"/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61</w:t>
            </w:r>
          </w:p>
        </w:tc>
      </w:tr>
      <w:tr w:rsidR="00DA7E77" w:rsidRPr="00DA7E77" w:rsidTr="00DA7E77">
        <w:trPr>
          <w:trHeight w:val="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Ewa Rzewuska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Dolnośląski Obywatelski Uniwersytet Trzeciego Wieku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85</w:t>
            </w:r>
          </w:p>
        </w:tc>
      </w:tr>
      <w:tr w:rsidR="00DA7E77" w:rsidRPr="00DA7E77" w:rsidTr="00DA7E77">
        <w:trPr>
          <w:trHeight w:val="3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Kazimierz Szyszka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Parafia pw św. Maksymiliana M. Kolbe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60</w:t>
            </w:r>
          </w:p>
        </w:tc>
      </w:tr>
      <w:tr w:rsidR="00DA7E77" w:rsidRPr="00DA7E77" w:rsidTr="00DA7E77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Elżbieta Gorgoń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Parafia pw św. Maksymiliana M. Kolbe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82</w:t>
            </w:r>
          </w:p>
        </w:tc>
      </w:tr>
      <w:tr w:rsidR="00DA7E77" w:rsidRPr="00DA7E77" w:rsidTr="00DA7E77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Irena Brojek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Fundacja Dom Pokoju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</w:tr>
      <w:tr w:rsidR="00DA7E77" w:rsidRPr="00DA7E77" w:rsidTr="00DA7E77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Barbara Szkup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Fundacja Dom Pokoju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</w:tr>
      <w:tr w:rsidR="00DA7E77" w:rsidRPr="00DA7E77" w:rsidTr="00DA7E77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Michalina Witczak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Polski Związek Emerytów, Rencistów i Inwalidów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</w:tr>
      <w:tr w:rsidR="00DA7E77" w:rsidRPr="00DA7E77" w:rsidTr="00DA7E7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Grzegorz Barański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Fundacja Instytut Badań i Rozwoju Lokalnego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</w:tr>
      <w:tr w:rsidR="00DA7E77" w:rsidRPr="00DA7E77" w:rsidTr="00DA7E77">
        <w:trPr>
          <w:trHeight w:val="3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Andrzej Maria Turkiewicz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Stowarzyszenie „ACTIV”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131</w:t>
            </w:r>
          </w:p>
        </w:tc>
      </w:tr>
      <w:tr w:rsidR="00DA7E77" w:rsidRPr="00DA7E77" w:rsidTr="00DA7E77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Marek Foriasz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18"/>
                <w:szCs w:val="18"/>
                <w:lang w:eastAsia="zh-CN" w:bidi="hi-IN"/>
              </w:rPr>
              <w:t>Polski Komitet Pomocy Społecznej- 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77" w:rsidRPr="00DA7E77" w:rsidRDefault="00DA7E77" w:rsidP="00DA7E7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</w:pPr>
            <w:r w:rsidRPr="00DA7E77">
              <w:rPr>
                <w:rFonts w:ascii="Verdana" w:eastAsia="SimSun" w:hAnsi="Verdana" w:cs="Mangal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</w:tr>
    </w:tbl>
    <w:p w:rsidR="000D13B7" w:rsidRDefault="000D13B7" w:rsidP="001551B8">
      <w:pPr>
        <w:jc w:val="both"/>
        <w:rPr>
          <w:rFonts w:ascii="Verdana" w:hAnsi="Verdana"/>
        </w:rPr>
      </w:pPr>
    </w:p>
    <w:p w:rsidR="001551B8" w:rsidRDefault="00D1799B" w:rsidP="001551B8">
      <w:p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396F08">
        <w:rPr>
          <w:rFonts w:ascii="Verdana" w:hAnsi="Verdana"/>
        </w:rPr>
        <w:t xml:space="preserve"> </w:t>
      </w:r>
      <w:bookmarkStart w:id="1" w:name="_GoBack"/>
      <w:bookmarkEnd w:id="1"/>
      <w:r w:rsidR="000D13B7" w:rsidRPr="000D13B7">
        <w:rPr>
          <w:rFonts w:ascii="Verdana" w:hAnsi="Verdana"/>
        </w:rPr>
        <w:t>skład Wrocławskiej Rady Seniorów wejdą następujący przedstawiciele wrocławskich środowisk senioralnych</w:t>
      </w:r>
      <w:r w:rsidR="000D13B7">
        <w:rPr>
          <w:rFonts w:ascii="Verdana" w:hAnsi="Verdana"/>
        </w:rPr>
        <w:t>:</w:t>
      </w:r>
    </w:p>
    <w:p w:rsidR="000D13B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Maria Bierska</w:t>
      </w:r>
    </w:p>
    <w:p w:rsidR="00DA7E7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Ewa Rzewuska</w:t>
      </w:r>
    </w:p>
    <w:p w:rsidR="00DA7E7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Kazimierz Szyszka</w:t>
      </w:r>
    </w:p>
    <w:p w:rsidR="00DA7E7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Elżbieta Gorgoń</w:t>
      </w:r>
    </w:p>
    <w:p w:rsidR="00DA7E7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Irena Brojek</w:t>
      </w:r>
    </w:p>
    <w:p w:rsidR="000D13B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Michalina Witczak</w:t>
      </w:r>
    </w:p>
    <w:p w:rsidR="00DA7E7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 xml:space="preserve">Andrzej Maria Turkiewicz </w:t>
      </w:r>
    </w:p>
    <w:p w:rsidR="000D13B7" w:rsidRPr="00DA7E77" w:rsidRDefault="00DA7E77" w:rsidP="00DA7E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SimSun" w:hAnsi="Verdana" w:cs="Mangal"/>
          <w:kern w:val="3"/>
          <w:lang w:eastAsia="zh-CN" w:bidi="hi-IN"/>
        </w:rPr>
      </w:pPr>
      <w:r w:rsidRPr="00DA7E77">
        <w:rPr>
          <w:rFonts w:ascii="Verdana" w:eastAsia="SimSun" w:hAnsi="Verdana" w:cs="Mangal"/>
          <w:kern w:val="3"/>
          <w:lang w:eastAsia="zh-CN" w:bidi="hi-IN"/>
        </w:rPr>
        <w:t>Marek Foriasz</w:t>
      </w:r>
    </w:p>
    <w:p w:rsidR="00DA7E77" w:rsidRDefault="00DA7E77" w:rsidP="001551B8">
      <w:pPr>
        <w:jc w:val="both"/>
        <w:rPr>
          <w:rFonts w:ascii="Verdana" w:hAnsi="Verdana"/>
        </w:rPr>
      </w:pPr>
    </w:p>
    <w:p w:rsidR="000D13B7" w:rsidRDefault="000D13B7" w:rsidP="001551B8">
      <w:pPr>
        <w:jc w:val="both"/>
        <w:rPr>
          <w:rFonts w:ascii="Verdana" w:hAnsi="Verdana"/>
        </w:rPr>
      </w:pPr>
    </w:p>
    <w:p w:rsidR="000D13B7" w:rsidRPr="000D13B7" w:rsidRDefault="000D13B7" w:rsidP="001551B8">
      <w:pPr>
        <w:jc w:val="both"/>
      </w:pPr>
    </w:p>
    <w:sectPr w:rsidR="000D13B7" w:rsidRPr="000D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6BC"/>
    <w:multiLevelType w:val="hybridMultilevel"/>
    <w:tmpl w:val="F9B4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8"/>
    <w:rsid w:val="000D13B7"/>
    <w:rsid w:val="001551B8"/>
    <w:rsid w:val="00396F08"/>
    <w:rsid w:val="00D1799B"/>
    <w:rsid w:val="00D3782C"/>
    <w:rsid w:val="00D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2014-09-30T10:17:00Z</dcterms:created>
  <dcterms:modified xsi:type="dcterms:W3CDTF">2014-09-30T10:36:00Z</dcterms:modified>
</cp:coreProperties>
</file>